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7970" w14:textId="77777777" w:rsidR="00C44E3D" w:rsidRDefault="00C44E3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  <w:bookmarkStart w:id="0" w:name="_GoBack"/>
      <w:bookmarkEnd w:id="0"/>
    </w:p>
    <w:p w14:paraId="15077DEC" w14:textId="77777777" w:rsidR="00C44E3D" w:rsidRDefault="00C44E3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1DF66481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D2569B">
        <w:rPr>
          <w:rFonts w:asciiTheme="minorHAnsi" w:hAnsiTheme="minorHAnsi" w:cstheme="minorHAnsi"/>
          <w:bCs/>
          <w:spacing w:val="-6"/>
          <w:sz w:val="22"/>
          <w:szCs w:val="22"/>
        </w:rPr>
        <w:t>4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1" w:name="_Hlk119830879"/>
      <w:r w:rsidR="00C44E3D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1"/>
      <w:r w:rsidR="00DD515F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DD515F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63CF7E9" w14:textId="77777777" w:rsidR="00EA6B34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</w:p>
    <w:p w14:paraId="7CD0827D" w14:textId="2544AA10" w:rsidR="002D66BA" w:rsidRDefault="00EA6B34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EA6B34">
        <w:rPr>
          <w:rFonts w:asciiTheme="minorHAnsi" w:hAnsiTheme="minorHAnsi" w:cstheme="minorHAnsi"/>
          <w:b/>
          <w:bCs/>
          <w:color w:val="000000"/>
        </w:rPr>
        <w:t>w zakresie wype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EA6B34">
        <w:rPr>
          <w:rFonts w:asciiTheme="minorHAnsi" w:hAnsiTheme="minorHAnsi" w:cstheme="minorHAnsi"/>
          <w:b/>
          <w:bCs/>
          <w:color w:val="000000"/>
        </w:rPr>
        <w:t>nienia obowi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EA6B34">
        <w:rPr>
          <w:rFonts w:asciiTheme="minorHAnsi" w:hAnsiTheme="minorHAnsi" w:cstheme="minorHAnsi"/>
          <w:b/>
          <w:bCs/>
          <w:color w:val="000000"/>
        </w:rPr>
        <w:t>zków informacyjnych przewidzianych w art. 13 lub art. 14 RODO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45A374F2" w:rsidR="002D3AE1" w:rsidRPr="002D3AE1" w:rsidRDefault="009C7826" w:rsidP="00EA6B3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powania powadzonego w trybie opisanym w §7 Regulaminu powierzania grantów w ramach projektu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kach w zwi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47834" w:rsidRPr="00147834">
        <w:rPr>
          <w:rFonts w:asciiTheme="minorHAnsi" w:hAnsiTheme="minorHAnsi" w:cstheme="minorHAnsi"/>
          <w:sz w:val="22"/>
          <w:szCs w:val="22"/>
        </w:rPr>
        <w:t xml:space="preserve"> </w:t>
      </w:r>
      <w:r w:rsidR="003F7C2C">
        <w:rPr>
          <w:rFonts w:asciiTheme="minorHAnsi" w:hAnsiTheme="minorHAnsi" w:cstheme="minorHAnsi"/>
          <w:sz w:val="22"/>
          <w:szCs w:val="22"/>
        </w:rPr>
        <w:t>Open Education Group Sp. z o.o.</w:t>
      </w:r>
      <w:r w:rsidR="0014783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wype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 obowi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zki informacyjne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przewidziane w art. 13 lub art. 14 RODO1) wobec osób fizycznych, od których dane osobowe bezpo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lub 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pozyska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em w celu ubiegania si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publicznego w niniejszym post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powaniu. *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1E4CEB20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</w:rPr>
        <w:t>_____________________________</w:t>
      </w:r>
    </w:p>
    <w:p w14:paraId="07E4FEEC" w14:textId="361F8464" w:rsid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A6B34">
        <w:rPr>
          <w:rFonts w:asciiTheme="minorHAnsi" w:hAnsiTheme="minorHAnsi" w:cstheme="minorHAns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26CDC3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115DEAF" w14:textId="7FDC3D31" w:rsidR="002D3AE1" w:rsidRPr="00EA6B34" w:rsidRDefault="00EA6B34" w:rsidP="00EB7F78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3AE1" w:rsidRPr="00EA6B34" w:rsidSect="00160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ADD7" w14:textId="77777777" w:rsidR="0016048E" w:rsidRDefault="0016048E" w:rsidP="00CA1EDC">
      <w:r>
        <w:separator/>
      </w:r>
    </w:p>
  </w:endnote>
  <w:endnote w:type="continuationSeparator" w:id="0">
    <w:p w14:paraId="3B49E095" w14:textId="77777777" w:rsidR="0016048E" w:rsidRDefault="0016048E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90BE" w14:textId="77777777" w:rsidR="00E517B2" w:rsidRDefault="00E51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54137BE9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2B6E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B6E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B6E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17B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B6E8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2B6E84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2B6E84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DB739C" w:rsidRDefault="00DB7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7719" w14:textId="77777777" w:rsidR="00E517B2" w:rsidRDefault="00E51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7D30" w14:textId="77777777" w:rsidR="0016048E" w:rsidRDefault="0016048E" w:rsidP="00CA1EDC">
      <w:r>
        <w:separator/>
      </w:r>
    </w:p>
  </w:footnote>
  <w:footnote w:type="continuationSeparator" w:id="0">
    <w:p w14:paraId="7CE3E20E" w14:textId="77777777" w:rsidR="0016048E" w:rsidRDefault="0016048E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4A28" w14:textId="77777777" w:rsidR="00E517B2" w:rsidRDefault="00E51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E82D" w14:textId="49E9D486" w:rsidR="00DB739C" w:rsidRPr="009D16AB" w:rsidRDefault="00C44E3D" w:rsidP="00EB7F78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A8AE2C9" wp14:editId="2D2B052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19AD" w14:textId="77777777" w:rsidR="00E517B2" w:rsidRDefault="00E5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20"/>
    <w:rsid w:val="00055077"/>
    <w:rsid w:val="00071AE7"/>
    <w:rsid w:val="00091CAA"/>
    <w:rsid w:val="000A7A51"/>
    <w:rsid w:val="000B5015"/>
    <w:rsid w:val="000D6DEA"/>
    <w:rsid w:val="000E7D1F"/>
    <w:rsid w:val="000F3A75"/>
    <w:rsid w:val="00126DCA"/>
    <w:rsid w:val="00127661"/>
    <w:rsid w:val="00137CB7"/>
    <w:rsid w:val="00147834"/>
    <w:rsid w:val="0016048E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B17D1"/>
    <w:rsid w:val="002B6E84"/>
    <w:rsid w:val="002D3AE1"/>
    <w:rsid w:val="002D66BA"/>
    <w:rsid w:val="003368DE"/>
    <w:rsid w:val="00376998"/>
    <w:rsid w:val="003F7C2C"/>
    <w:rsid w:val="00403A5F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A389A"/>
    <w:rsid w:val="00720BD2"/>
    <w:rsid w:val="00782946"/>
    <w:rsid w:val="007E7DCE"/>
    <w:rsid w:val="007F052E"/>
    <w:rsid w:val="00811420"/>
    <w:rsid w:val="00835966"/>
    <w:rsid w:val="00862615"/>
    <w:rsid w:val="008D19DE"/>
    <w:rsid w:val="00977735"/>
    <w:rsid w:val="009B4A66"/>
    <w:rsid w:val="009C3E81"/>
    <w:rsid w:val="009C7826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C44E3D"/>
    <w:rsid w:val="00C64ED9"/>
    <w:rsid w:val="00C85FC8"/>
    <w:rsid w:val="00C878D0"/>
    <w:rsid w:val="00CA1EDC"/>
    <w:rsid w:val="00CB71A2"/>
    <w:rsid w:val="00CC44C1"/>
    <w:rsid w:val="00CF5A75"/>
    <w:rsid w:val="00D07457"/>
    <w:rsid w:val="00D2569B"/>
    <w:rsid w:val="00D71AD5"/>
    <w:rsid w:val="00DB0003"/>
    <w:rsid w:val="00DB4436"/>
    <w:rsid w:val="00DB739C"/>
    <w:rsid w:val="00DD515F"/>
    <w:rsid w:val="00E517B2"/>
    <w:rsid w:val="00E56ACE"/>
    <w:rsid w:val="00E57EB0"/>
    <w:rsid w:val="00EA6358"/>
    <w:rsid w:val="00EA6B34"/>
    <w:rsid w:val="00EB7F7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C6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2024-03-29T10:00:00Z</dcterms:created>
  <dcterms:modified xsi:type="dcterms:W3CDTF">2024-03-29T10:00:00Z</dcterms:modified>
</cp:coreProperties>
</file>